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7"/>
        <w:tblW w:w="0" w:type="auto"/>
        <w:tblInd w:w="6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94"/>
        <w:gridCol w:w="4261"/>
      </w:tblGrid>
      <w:tr w14:paraId="205C03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1" w:hRule="atLeast"/>
        </w:trPr>
        <w:tc>
          <w:tcPr>
            <w:tcW w:w="4194" w:type="dxa"/>
            <w:vAlign w:val="top"/>
          </w:tcPr>
          <w:p w14:paraId="213B077B">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Họ và tên</w:t>
            </w:r>
          </w:p>
        </w:tc>
        <w:tc>
          <w:tcPr>
            <w:tcW w:w="4261" w:type="dxa"/>
            <w:vAlign w:val="top"/>
          </w:tcPr>
          <w:p w14:paraId="47390F58">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Huỳnh Ngọc Hân</w:t>
            </w:r>
          </w:p>
        </w:tc>
      </w:tr>
      <w:tr w14:paraId="32C75A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4" w:type="dxa"/>
            <w:vAlign w:val="top"/>
          </w:tcPr>
          <w:p w14:paraId="43DA20F7">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Lớp</w:t>
            </w:r>
          </w:p>
        </w:tc>
        <w:tc>
          <w:tcPr>
            <w:tcW w:w="4261" w:type="dxa"/>
            <w:vAlign w:val="top"/>
          </w:tcPr>
          <w:p w14:paraId="5DCC82AE">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10_ĐH_TMĐT</w:t>
            </w:r>
          </w:p>
        </w:tc>
      </w:tr>
      <w:tr w14:paraId="5EBE8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4" w:type="dxa"/>
            <w:vAlign w:val="top"/>
          </w:tcPr>
          <w:p w14:paraId="019E1593">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MSSV</w:t>
            </w:r>
          </w:p>
        </w:tc>
        <w:tc>
          <w:tcPr>
            <w:tcW w:w="4261" w:type="dxa"/>
            <w:vAlign w:val="top"/>
          </w:tcPr>
          <w:p w14:paraId="68FA2580">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1050070035</w:t>
            </w:r>
          </w:p>
        </w:tc>
      </w:tr>
      <w:tr w14:paraId="6550F7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4" w:type="dxa"/>
            <w:vAlign w:val="top"/>
          </w:tcPr>
          <w:p w14:paraId="1881550B">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Bài tập</w:t>
            </w:r>
          </w:p>
        </w:tc>
        <w:tc>
          <w:tcPr>
            <w:tcW w:w="4261" w:type="dxa"/>
            <w:vAlign w:val="top"/>
          </w:tcPr>
          <w:p w14:paraId="43CCB792">
            <w:pPr>
              <w:widowControl w:val="0"/>
              <w:jc w:val="both"/>
              <w:rPr>
                <w:rFonts w:hint="default" w:ascii="Times New Roman" w:hAnsi="Times New Roman" w:cs="Times New Roman"/>
                <w:sz w:val="26"/>
                <w:szCs w:val="26"/>
                <w:vertAlign w:val="baseline"/>
                <w:lang w:val="vi-VN"/>
              </w:rPr>
            </w:pPr>
            <w:r>
              <w:rPr>
                <w:rFonts w:hint="default" w:ascii="Times New Roman" w:hAnsi="Times New Roman" w:cs="Times New Roman"/>
                <w:sz w:val="26"/>
                <w:szCs w:val="26"/>
                <w:vertAlign w:val="baseline"/>
                <w:lang w:val="vi-VN"/>
              </w:rPr>
              <w:t>BT_Thực hành buổi 1</w:t>
            </w:r>
          </w:p>
        </w:tc>
      </w:tr>
      <w:tr w14:paraId="684A81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94" w:type="dxa"/>
            <w:shd w:val="clear"/>
            <w:vAlign w:val="top"/>
          </w:tcPr>
          <w:p w14:paraId="4C4A82A6">
            <w:pPr>
              <w:widowControl w:val="0"/>
              <w:jc w:val="both"/>
              <w:rPr>
                <w:rFonts w:hint="default" w:ascii="Times New Roman" w:hAnsi="Times New Roman" w:cs="Times New Roman" w:eastAsiaTheme="minorEastAsia"/>
                <w:sz w:val="26"/>
                <w:szCs w:val="26"/>
                <w:vertAlign w:val="baseline"/>
                <w:lang w:val="vi-VN" w:eastAsia="zh-CN" w:bidi="ar-SA"/>
              </w:rPr>
            </w:pPr>
            <w:r>
              <w:rPr>
                <w:rFonts w:hint="default" w:ascii="Times New Roman" w:hAnsi="Times New Roman" w:cs="Times New Roman"/>
                <w:sz w:val="26"/>
                <w:szCs w:val="26"/>
                <w:vertAlign w:val="baseline"/>
                <w:lang w:val="vi-VN"/>
              </w:rPr>
              <w:t>Môn</w:t>
            </w:r>
          </w:p>
        </w:tc>
        <w:tc>
          <w:tcPr>
            <w:tcW w:w="4261" w:type="dxa"/>
            <w:shd w:val="clear"/>
            <w:vAlign w:val="top"/>
          </w:tcPr>
          <w:p w14:paraId="0F8D621D">
            <w:pPr>
              <w:widowControl w:val="0"/>
              <w:jc w:val="both"/>
              <w:rPr>
                <w:rFonts w:hint="default" w:ascii="Times New Roman" w:hAnsi="Times New Roman" w:cs="Times New Roman" w:eastAsiaTheme="minorEastAsia"/>
                <w:sz w:val="26"/>
                <w:szCs w:val="26"/>
                <w:vertAlign w:val="baseline"/>
                <w:lang w:val="vi-VN" w:eastAsia="zh-CN" w:bidi="ar-SA"/>
              </w:rPr>
            </w:pPr>
            <w:r>
              <w:rPr>
                <w:rFonts w:hint="default" w:ascii="Times New Roman" w:hAnsi="Times New Roman" w:cs="Times New Roman"/>
                <w:sz w:val="26"/>
                <w:szCs w:val="26"/>
                <w:vertAlign w:val="baseline"/>
                <w:lang w:val="vi-VN"/>
              </w:rPr>
              <w:t>Bảo mật máy tính và hệ thống</w:t>
            </w:r>
          </w:p>
        </w:tc>
      </w:tr>
    </w:tbl>
    <w:p w14:paraId="185C31AD"/>
    <w:p w14:paraId="2A3303BA">
      <w:pPr>
        <w:keepNext w:val="0"/>
        <w:keepLines w:val="0"/>
        <w:widowControl/>
        <w:suppressLineNumbers w:val="0"/>
        <w:jc w:val="center"/>
      </w:pPr>
      <w:r>
        <w:rPr>
          <w:rFonts w:ascii="Arial-BoldMT" w:hAnsi="Arial-BoldMT" w:eastAsia="Arial-BoldMT" w:cs="Arial-BoldMT"/>
          <w:b/>
          <w:bCs/>
          <w:color w:val="FF0000"/>
          <w:kern w:val="0"/>
          <w:sz w:val="36"/>
          <w:szCs w:val="36"/>
          <w:lang w:val="en-US" w:eastAsia="zh-CN" w:bidi="ar"/>
        </w:rPr>
        <w:t>Bài thực hành phục vụ cho nghiên cứu và học tập, không phục</w:t>
      </w:r>
    </w:p>
    <w:p w14:paraId="1E35C3A8">
      <w:pPr>
        <w:keepNext w:val="0"/>
        <w:keepLines w:val="0"/>
        <w:widowControl/>
        <w:suppressLineNumbers w:val="0"/>
        <w:jc w:val="center"/>
      </w:pPr>
      <w:r>
        <w:rPr>
          <w:rFonts w:hint="default" w:ascii="Arial-BoldMT" w:hAnsi="Arial-BoldMT" w:eastAsia="Arial-BoldMT" w:cs="Arial-BoldMT"/>
          <w:b/>
          <w:bCs/>
          <w:color w:val="FF0000"/>
          <w:kern w:val="0"/>
          <w:sz w:val="36"/>
          <w:szCs w:val="36"/>
          <w:lang w:val="en-US" w:eastAsia="zh-CN" w:bidi="ar"/>
        </w:rPr>
        <w:t>vụ cho mục đích phá hoại và bất hợp pháp !</w:t>
      </w:r>
    </w:p>
    <w:p w14:paraId="47882F83">
      <w:pPr>
        <w:jc w:val="center"/>
        <w:rPr>
          <w:rFonts w:hint="default"/>
          <w:sz w:val="44"/>
          <w:szCs w:val="44"/>
          <w:lang w:val="vi-VN"/>
        </w:rPr>
      </w:pPr>
      <w:r>
        <w:rPr>
          <w:rFonts w:hint="default"/>
          <w:sz w:val="44"/>
          <w:szCs w:val="44"/>
          <w:lang w:val="vi-VN"/>
        </w:rPr>
        <w:t>LAB1</w:t>
      </w:r>
    </w:p>
    <w:p w14:paraId="54C1D364">
      <w:pPr>
        <w:rPr>
          <w:rFonts w:hint="default"/>
          <w:lang w:val="vi-VN"/>
        </w:rPr>
      </w:pPr>
      <w:r>
        <w:rPr>
          <w:rFonts w:hint="default"/>
          <w:lang w:val="vi-VN"/>
        </w:rPr>
        <w:t>Câu 1</w:t>
      </w:r>
    </w:p>
    <w:p w14:paraId="45F79015">
      <w:pPr>
        <w:numPr>
          <w:ilvl w:val="0"/>
          <w:numId w:val="1"/>
        </w:numPr>
        <w:rPr>
          <w:rFonts w:hint="default"/>
          <w:lang w:val="vi-VN"/>
        </w:rPr>
      </w:pPr>
      <w:r>
        <w:rPr>
          <w:rFonts w:hint="default"/>
          <w:lang w:val="vi-VN"/>
        </w:rPr>
        <w:t>Cài đặt</w:t>
      </w:r>
    </w:p>
    <w:p w14:paraId="732E6C0F">
      <w:r>
        <w:drawing>
          <wp:inline distT="0" distB="0" distL="114300" distR="114300">
            <wp:extent cx="5260340" cy="3106420"/>
            <wp:effectExtent l="0" t="0" r="1270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0340" cy="3106420"/>
                    </a:xfrm>
                    <a:prstGeom prst="rect">
                      <a:avLst/>
                    </a:prstGeom>
                    <a:noFill/>
                    <a:ln>
                      <a:noFill/>
                    </a:ln>
                  </pic:spPr>
                </pic:pic>
              </a:graphicData>
            </a:graphic>
          </wp:inline>
        </w:drawing>
      </w:r>
    </w:p>
    <w:p w14:paraId="1B4484FC">
      <w:pPr>
        <w:numPr>
          <w:ilvl w:val="0"/>
          <w:numId w:val="1"/>
        </w:numPr>
        <w:ind w:left="0" w:leftChars="0" w:firstLine="0" w:firstLineChars="0"/>
        <w:rPr>
          <w:rFonts w:hint="default"/>
          <w:lang w:val="vi-VN"/>
        </w:rPr>
      </w:pPr>
      <w:r>
        <w:rPr>
          <w:rFonts w:hint="default"/>
          <w:lang w:val="vi-VN"/>
        </w:rPr>
        <w:t>Đặt tên LABBC</w:t>
      </w:r>
    </w:p>
    <w:p w14:paraId="1C789C90">
      <w:pPr>
        <w:numPr>
          <w:numId w:val="0"/>
        </w:numPr>
        <w:ind w:leftChars="0"/>
        <w:rPr>
          <w:rFonts w:hint="default"/>
          <w:lang w:val="vi-VN"/>
        </w:rPr>
      </w:pPr>
    </w:p>
    <w:p w14:paraId="4B5DC6C1">
      <w:r>
        <w:drawing>
          <wp:inline distT="0" distB="0" distL="114300" distR="114300">
            <wp:extent cx="5264150" cy="3855085"/>
            <wp:effectExtent l="0" t="0" r="889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4150" cy="3855085"/>
                    </a:xfrm>
                    <a:prstGeom prst="rect">
                      <a:avLst/>
                    </a:prstGeom>
                    <a:noFill/>
                    <a:ln>
                      <a:noFill/>
                    </a:ln>
                  </pic:spPr>
                </pic:pic>
              </a:graphicData>
            </a:graphic>
          </wp:inline>
        </w:drawing>
      </w:r>
    </w:p>
    <w:p w14:paraId="41AFF839">
      <w:pPr>
        <w:numPr>
          <w:ilvl w:val="0"/>
          <w:numId w:val="1"/>
        </w:numPr>
        <w:ind w:left="0" w:leftChars="0" w:firstLine="0" w:firstLineChars="0"/>
        <w:rPr>
          <w:rFonts w:hint="default"/>
          <w:lang w:val="vi-VN"/>
        </w:rPr>
      </w:pPr>
      <w:r>
        <w:rPr>
          <w:rFonts w:hint="default"/>
          <w:lang w:val="vi-VN"/>
        </w:rPr>
        <w:t>Metass</w:t>
      </w:r>
    </w:p>
    <w:p w14:paraId="5C48E4B0">
      <w:pPr>
        <w:numPr>
          <w:numId w:val="0"/>
        </w:numPr>
        <w:ind w:leftChars="0"/>
      </w:pPr>
      <w:r>
        <w:drawing>
          <wp:inline distT="0" distB="0" distL="114300" distR="114300">
            <wp:extent cx="5272405" cy="3669030"/>
            <wp:effectExtent l="0" t="0" r="63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2405" cy="3669030"/>
                    </a:xfrm>
                    <a:prstGeom prst="rect">
                      <a:avLst/>
                    </a:prstGeom>
                    <a:noFill/>
                    <a:ln>
                      <a:noFill/>
                    </a:ln>
                  </pic:spPr>
                </pic:pic>
              </a:graphicData>
            </a:graphic>
          </wp:inline>
        </w:drawing>
      </w:r>
    </w:p>
    <w:p w14:paraId="6C45B8EB">
      <w:pPr>
        <w:numPr>
          <w:numId w:val="0"/>
        </w:numPr>
        <w:ind w:leftChars="0"/>
        <w:rPr>
          <w:rFonts w:hint="default"/>
          <w:lang w:val="vi-VN"/>
        </w:rPr>
      </w:pPr>
      <w:r>
        <w:rPr>
          <w:rFonts w:hint="default"/>
          <w:lang w:val="vi-VN"/>
        </w:rPr>
        <w:t>Đặt tên cho NatBC</w:t>
      </w:r>
    </w:p>
    <w:p w14:paraId="66469A90">
      <w:pPr>
        <w:numPr>
          <w:numId w:val="0"/>
        </w:numPr>
        <w:ind w:leftChars="0"/>
      </w:pPr>
      <w:r>
        <w:drawing>
          <wp:inline distT="0" distB="0" distL="114300" distR="114300">
            <wp:extent cx="5264150" cy="2957195"/>
            <wp:effectExtent l="0" t="0" r="8890"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4150" cy="2957195"/>
                    </a:xfrm>
                    <a:prstGeom prst="rect">
                      <a:avLst/>
                    </a:prstGeom>
                    <a:noFill/>
                    <a:ln>
                      <a:noFill/>
                    </a:ln>
                  </pic:spPr>
                </pic:pic>
              </a:graphicData>
            </a:graphic>
          </wp:inline>
        </w:drawing>
      </w:r>
    </w:p>
    <w:p w14:paraId="711A1DD8">
      <w:pPr>
        <w:numPr>
          <w:ilvl w:val="0"/>
          <w:numId w:val="1"/>
        </w:numPr>
        <w:ind w:left="0" w:leftChars="0" w:firstLine="0" w:firstLineChars="0"/>
        <w:rPr>
          <w:rFonts w:hint="default"/>
          <w:lang w:val="vi-VN"/>
        </w:rPr>
      </w:pPr>
      <w:r>
        <w:rPr>
          <w:rFonts w:hint="default"/>
          <w:lang w:val="vi-VN"/>
        </w:rPr>
        <w:t>Kali</w:t>
      </w:r>
    </w:p>
    <w:p w14:paraId="060F9ED8">
      <w:pPr>
        <w:numPr>
          <w:numId w:val="0"/>
        </w:numPr>
        <w:ind w:leftChars="0"/>
      </w:pPr>
      <w:r>
        <w:drawing>
          <wp:inline distT="0" distB="0" distL="114300" distR="114300">
            <wp:extent cx="5261610" cy="3996690"/>
            <wp:effectExtent l="0" t="0" r="1143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1610" cy="3996690"/>
                    </a:xfrm>
                    <a:prstGeom prst="rect">
                      <a:avLst/>
                    </a:prstGeom>
                    <a:noFill/>
                    <a:ln>
                      <a:noFill/>
                    </a:ln>
                  </pic:spPr>
                </pic:pic>
              </a:graphicData>
            </a:graphic>
          </wp:inline>
        </w:drawing>
      </w:r>
    </w:p>
    <w:p w14:paraId="315F45B5">
      <w:pPr>
        <w:numPr>
          <w:numId w:val="0"/>
        </w:numPr>
        <w:ind w:leftChars="0"/>
        <w:rPr>
          <w:rFonts w:hint="default"/>
          <w:lang w:val="vi-VN"/>
        </w:rPr>
      </w:pPr>
      <w:r>
        <w:rPr>
          <w:rFonts w:hint="default"/>
          <w:lang w:val="vi-VN"/>
        </w:rPr>
        <w:t>Câu 2</w:t>
      </w:r>
    </w:p>
    <w:p w14:paraId="0704A13D">
      <w:pPr>
        <w:pStyle w:val="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Chức năng chính của Nmap</w:t>
      </w:r>
    </w:p>
    <w:p w14:paraId="6D04F85B">
      <w:pPr>
        <w:pStyle w:val="6"/>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Nmap (“Network Mapper”) là một tiện ích mã nguồn mở và miễn phí dùng để khám phá mạng và kiểm tra bảo mật. Nó hữu ích cho nhiều hệ thống và quản trị viên mạng trong các tác vụ như:</w:t>
      </w:r>
    </w:p>
    <w:p w14:paraId="62E36E19">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Kiểm kê mạng</w:t>
      </w:r>
    </w:p>
    <w:p w14:paraId="6BD11228">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Quản lý lịch nâng cấp dịch vụ</w:t>
      </w:r>
    </w:p>
    <w:p w14:paraId="22A619DB">
      <w:pPr>
        <w:keepNext w:val="0"/>
        <w:keepLines w:val="0"/>
        <w:widowControl/>
        <w:numPr>
          <w:ilvl w:val="0"/>
          <w:numId w:val="2"/>
        </w:numPr>
        <w:suppressLineNumbers w:val="0"/>
        <w:spacing w:before="0" w:beforeAutospacing="1" w:after="0" w:afterAutospacing="1"/>
        <w:ind w:left="720" w:hanging="360"/>
        <w:rPr>
          <w:rFonts w:hint="default" w:ascii="Times New Roman" w:hAnsi="Times New Roman" w:cs="Times New Roman"/>
          <w:sz w:val="28"/>
          <w:szCs w:val="28"/>
        </w:rPr>
      </w:pPr>
      <w:r>
        <w:rPr>
          <w:rFonts w:hint="default" w:ascii="Times New Roman" w:hAnsi="Times New Roman" w:cs="Times New Roman"/>
          <w:sz w:val="28"/>
          <w:szCs w:val="28"/>
        </w:rPr>
        <w:t>Theo dõi máy chủ lưu trữ và thời gian hoạt động của dịch vụ</w:t>
      </w:r>
    </w:p>
    <w:p w14:paraId="30833534">
      <w:pPr>
        <w:pStyle w:val="2"/>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Một số tham số trọng của Nmap</w:t>
      </w:r>
    </w:p>
    <w:p w14:paraId="4988B42B">
      <w:pPr>
        <w:pStyle w:val="6"/>
        <w:keepNext w:val="0"/>
        <w:keepLines w:val="0"/>
        <w:widowControl/>
        <w:suppressLineNumbers w:val="0"/>
        <w:rPr>
          <w:rFonts w:hint="default" w:ascii="Times New Roman" w:hAnsi="Times New Roman" w:cs="Times New Roman"/>
          <w:sz w:val="28"/>
          <w:szCs w:val="28"/>
        </w:rPr>
      </w:pPr>
      <w:r>
        <w:rPr>
          <w:rFonts w:hint="default" w:ascii="Times New Roman" w:hAnsi="Times New Roman" w:cs="Times New Roman"/>
          <w:sz w:val="28"/>
          <w:szCs w:val="28"/>
        </w:rPr>
        <w:t>Dưới đây là một số tham số quan trọng của Nmap:</w:t>
      </w:r>
    </w:p>
    <w:p w14:paraId="5CAF34F4">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28"/>
          <w:szCs w:val="28"/>
        </w:rPr>
      </w:pPr>
      <w:r>
        <w:rPr>
          <w:rStyle w:val="5"/>
          <w:rFonts w:hint="default" w:ascii="Times New Roman" w:hAnsi="Times New Roman" w:cs="Times New Roman"/>
          <w:sz w:val="28"/>
          <w:szCs w:val="28"/>
        </w:rPr>
        <w:t>-sn</w:t>
      </w:r>
      <w:r>
        <w:rPr>
          <w:rFonts w:hint="default" w:ascii="Times New Roman" w:hAnsi="Times New Roman" w:cs="Times New Roman"/>
          <w:sz w:val="28"/>
          <w:szCs w:val="28"/>
        </w:rPr>
        <w:t>: Ping tất cả các host trong mạng mà không quét cổng.</w:t>
      </w:r>
    </w:p>
    <w:p w14:paraId="5CA1BCB4">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28"/>
          <w:szCs w:val="28"/>
        </w:rPr>
      </w:pPr>
      <w:r>
        <w:rPr>
          <w:rStyle w:val="5"/>
          <w:rFonts w:hint="default" w:ascii="Times New Roman" w:hAnsi="Times New Roman" w:cs="Times New Roman"/>
          <w:sz w:val="28"/>
          <w:szCs w:val="28"/>
        </w:rPr>
        <w:t>-sS</w:t>
      </w:r>
      <w:r>
        <w:rPr>
          <w:rFonts w:hint="default" w:ascii="Times New Roman" w:hAnsi="Times New Roman" w:cs="Times New Roman"/>
          <w:sz w:val="28"/>
          <w:szCs w:val="28"/>
        </w:rPr>
        <w:t>: Quét SYN (Stealth scan).</w:t>
      </w:r>
    </w:p>
    <w:p w14:paraId="54BAE0E9">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28"/>
          <w:szCs w:val="28"/>
        </w:rPr>
      </w:pPr>
      <w:r>
        <w:rPr>
          <w:rStyle w:val="5"/>
          <w:rFonts w:hint="default" w:ascii="Times New Roman" w:hAnsi="Times New Roman" w:cs="Times New Roman"/>
          <w:sz w:val="28"/>
          <w:szCs w:val="28"/>
        </w:rPr>
        <w:t>-sP</w:t>
      </w:r>
      <w:r>
        <w:rPr>
          <w:rFonts w:hint="default" w:ascii="Times New Roman" w:hAnsi="Times New Roman" w:cs="Times New Roman"/>
          <w:sz w:val="28"/>
          <w:szCs w:val="28"/>
        </w:rPr>
        <w:t>: Quét ping để xác định host hoạt động.</w:t>
      </w:r>
    </w:p>
    <w:p w14:paraId="18375E0B">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28"/>
          <w:szCs w:val="28"/>
        </w:rPr>
      </w:pPr>
      <w:r>
        <w:rPr>
          <w:rStyle w:val="5"/>
          <w:rFonts w:hint="default" w:ascii="Times New Roman" w:hAnsi="Times New Roman" w:cs="Times New Roman"/>
          <w:sz w:val="28"/>
          <w:szCs w:val="28"/>
        </w:rPr>
        <w:t>-p</w:t>
      </w:r>
      <w:r>
        <w:rPr>
          <w:rFonts w:hint="default" w:ascii="Times New Roman" w:hAnsi="Times New Roman" w:cs="Times New Roman"/>
          <w:sz w:val="28"/>
          <w:szCs w:val="28"/>
        </w:rPr>
        <w:t>: Chỉ định cổng cụ thể để quét.</w:t>
      </w:r>
    </w:p>
    <w:p w14:paraId="279BE871">
      <w:pPr>
        <w:keepNext w:val="0"/>
        <w:keepLines w:val="0"/>
        <w:widowControl/>
        <w:numPr>
          <w:ilvl w:val="0"/>
          <w:numId w:val="3"/>
        </w:numPr>
        <w:suppressLineNumbers w:val="0"/>
        <w:spacing w:before="0" w:beforeAutospacing="1" w:after="0" w:afterAutospacing="1"/>
        <w:ind w:left="720" w:hanging="360"/>
        <w:rPr>
          <w:rFonts w:hint="default" w:ascii="Times New Roman" w:hAnsi="Times New Roman" w:cs="Times New Roman"/>
          <w:sz w:val="28"/>
          <w:szCs w:val="28"/>
        </w:rPr>
      </w:pPr>
      <w:r>
        <w:rPr>
          <w:rStyle w:val="5"/>
          <w:rFonts w:hint="default" w:ascii="Times New Roman" w:hAnsi="Times New Roman" w:cs="Times New Roman"/>
          <w:sz w:val="28"/>
          <w:szCs w:val="28"/>
        </w:rPr>
        <w:t>-O</w:t>
      </w:r>
      <w:r>
        <w:rPr>
          <w:rFonts w:hint="default" w:ascii="Times New Roman" w:hAnsi="Times New Roman" w:cs="Times New Roman"/>
          <w:sz w:val="28"/>
          <w:szCs w:val="28"/>
        </w:rPr>
        <w:t>: Nhận diện hệ điều hành của máy chủ.</w:t>
      </w:r>
    </w:p>
    <w:p w14:paraId="55E6D3D9">
      <w:pPr>
        <w:keepNext w:val="0"/>
        <w:keepLines w:val="0"/>
        <w:widowControl/>
        <w:numPr>
          <w:numId w:val="0"/>
        </w:numPr>
        <w:suppressLineNumbers w:val="0"/>
        <w:spacing w:before="0" w:beforeAutospacing="1" w:after="0" w:afterAutospacing="1"/>
        <w:rPr>
          <w:rFonts w:hint="default" w:ascii="Times New Roman" w:hAnsi="Times New Roman" w:cs="Times New Roman"/>
          <w:sz w:val="28"/>
          <w:szCs w:val="28"/>
          <w:lang w:val="vi-VN"/>
        </w:rPr>
      </w:pPr>
      <w:r>
        <w:rPr>
          <w:rFonts w:hint="default" w:ascii="Times New Roman" w:hAnsi="Times New Roman" w:cs="Times New Roman"/>
          <w:sz w:val="28"/>
          <w:szCs w:val="28"/>
          <w:lang w:val="vi-VN"/>
        </w:rPr>
        <w:t>-sn</w:t>
      </w:r>
    </w:p>
    <w:p w14:paraId="0BE67478">
      <w:pPr>
        <w:keepNext w:val="0"/>
        <w:keepLines w:val="0"/>
        <w:widowControl/>
        <w:numPr>
          <w:numId w:val="0"/>
        </w:numPr>
        <w:suppressLineNumbers w:val="0"/>
        <w:tabs>
          <w:tab w:val="left" w:pos="720"/>
        </w:tabs>
        <w:spacing w:before="0" w:beforeAutospacing="1" w:after="0" w:afterAutospacing="1"/>
      </w:pPr>
      <w:r>
        <w:drawing>
          <wp:inline distT="0" distB="0" distL="114300" distR="114300">
            <wp:extent cx="5266690" cy="296291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6690" cy="2962910"/>
                    </a:xfrm>
                    <a:prstGeom prst="rect">
                      <a:avLst/>
                    </a:prstGeom>
                    <a:noFill/>
                    <a:ln>
                      <a:noFill/>
                    </a:ln>
                  </pic:spPr>
                </pic:pic>
              </a:graphicData>
            </a:graphic>
          </wp:inline>
        </w:drawing>
      </w:r>
    </w:p>
    <w:p w14:paraId="147B6489">
      <w:pPr>
        <w:keepNext w:val="0"/>
        <w:keepLines w:val="0"/>
        <w:widowControl/>
        <w:numPr>
          <w:numId w:val="0"/>
        </w:numPr>
        <w:suppressLineNumbers w:val="0"/>
        <w:tabs>
          <w:tab w:val="left" w:pos="720"/>
        </w:tabs>
        <w:spacing w:before="0" w:beforeAutospacing="1" w:after="0" w:afterAutospacing="1"/>
        <w:rPr>
          <w:rFonts w:hint="default"/>
          <w:lang w:val="vi-VN"/>
        </w:rPr>
      </w:pPr>
      <w:r>
        <w:rPr>
          <w:rFonts w:hint="default"/>
          <w:lang w:val="vi-VN"/>
        </w:rPr>
        <w:t>-A</w:t>
      </w:r>
    </w:p>
    <w:p w14:paraId="5063080A">
      <w:pPr>
        <w:keepNext w:val="0"/>
        <w:keepLines w:val="0"/>
        <w:widowControl/>
        <w:numPr>
          <w:numId w:val="0"/>
        </w:numPr>
        <w:suppressLineNumbers w:val="0"/>
        <w:tabs>
          <w:tab w:val="left" w:pos="720"/>
        </w:tabs>
        <w:spacing w:before="0" w:beforeAutospacing="1" w:after="0" w:afterAutospacing="1"/>
      </w:pPr>
      <w:r>
        <w:drawing>
          <wp:inline distT="0" distB="0" distL="114300" distR="114300">
            <wp:extent cx="5266690" cy="2962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p>
    <w:p w14:paraId="3E522FD5">
      <w:pPr>
        <w:keepNext w:val="0"/>
        <w:keepLines w:val="0"/>
        <w:widowControl/>
        <w:suppressLineNumbers w:val="0"/>
        <w:jc w:val="left"/>
      </w:pPr>
      <w:r>
        <w:rPr>
          <w:rFonts w:ascii="Arial" w:hAnsi="Arial" w:eastAsia="SimSun" w:cs="Arial"/>
          <w:color w:val="000000"/>
          <w:kern w:val="0"/>
          <w:sz w:val="22"/>
          <w:szCs w:val="22"/>
          <w:lang w:val="en-US" w:eastAsia="zh-CN" w:bidi="ar"/>
        </w:rPr>
        <w:t xml:space="preserve">2.3. Tìm hiểu dịch vụ cài đặt trên cổng 21 của Metasploitable 2 có những lỗ hổng bảo mật gì? </w:t>
      </w:r>
    </w:p>
    <w:p w14:paraId="58F1D779">
      <w:pPr>
        <w:keepNext w:val="0"/>
        <w:keepLines w:val="0"/>
        <w:widowControl/>
        <w:suppressLineNumbers w:val="0"/>
        <w:jc w:val="left"/>
      </w:pPr>
      <w:r>
        <w:rPr>
          <w:rFonts w:hint="default" w:ascii="Arial" w:hAnsi="Arial" w:eastAsia="SimSun" w:cs="Arial"/>
          <w:color w:val="000000"/>
          <w:kern w:val="0"/>
          <w:sz w:val="22"/>
          <w:szCs w:val="22"/>
          <w:lang w:val="en-US" w:eastAsia="zh-CN" w:bidi="ar"/>
        </w:rPr>
        <w:t xml:space="preserve">* Trả lời: </w:t>
      </w:r>
    </w:p>
    <w:p w14:paraId="6AAB58C8">
      <w:pPr>
        <w:keepNext w:val="0"/>
        <w:keepLines w:val="0"/>
        <w:widowControl/>
        <w:suppressLineNumbers w:val="0"/>
        <w:jc w:val="left"/>
      </w:pPr>
      <w:r>
        <w:rPr>
          <w:rFonts w:hint="default" w:ascii="Arial" w:hAnsi="Arial" w:eastAsia="SimSun" w:cs="Arial"/>
          <w:color w:val="000000"/>
          <w:kern w:val="0"/>
          <w:sz w:val="22"/>
          <w:szCs w:val="22"/>
          <w:lang w:val="en-US" w:eastAsia="zh-CN" w:bidi="ar"/>
        </w:rPr>
        <w:t xml:space="preserve">- Dịch vụ trên cổng 21 là open ftp và phần mềm của dịch vụ là vsftpd 2.3.4. </w:t>
      </w:r>
    </w:p>
    <w:p w14:paraId="1AA12F55">
      <w:pPr>
        <w:keepNext w:val="0"/>
        <w:keepLines w:val="0"/>
        <w:widowControl/>
        <w:suppressLineNumbers w:val="0"/>
        <w:jc w:val="left"/>
      </w:pPr>
      <w:r>
        <w:rPr>
          <w:rFonts w:hint="default" w:ascii="Arial" w:hAnsi="Arial" w:eastAsia="SimSun" w:cs="Arial"/>
          <w:color w:val="000000"/>
          <w:kern w:val="0"/>
          <w:sz w:val="22"/>
          <w:szCs w:val="22"/>
          <w:lang w:val="en-US" w:eastAsia="zh-CN" w:bidi="ar"/>
        </w:rPr>
        <w:t xml:space="preserve">- Các lỗ hổng bảo mật: Một backdoor độc hại đã được thêm vào kho lưu trữ tải xuống </w:t>
      </w:r>
    </w:p>
    <w:p w14:paraId="4381A9B8">
      <w:pPr>
        <w:keepNext w:val="0"/>
        <w:keepLines w:val="0"/>
        <w:widowControl/>
        <w:suppressLineNumbers w:val="0"/>
        <w:jc w:val="left"/>
      </w:pPr>
      <w:r>
        <w:rPr>
          <w:rFonts w:hint="default" w:ascii="Arial" w:hAnsi="Arial" w:eastAsia="SimSun" w:cs="Arial"/>
          <w:color w:val="000000"/>
          <w:kern w:val="0"/>
          <w:sz w:val="22"/>
          <w:szCs w:val="22"/>
          <w:lang w:val="en-US" w:eastAsia="zh-CN" w:bidi="ar"/>
        </w:rPr>
        <w:t xml:space="preserve">VSFTPD. Backdoor này đã được đưa vào kho lưu trữ vsftpd-2.3.4.tar.gz từ ngày 30 tháng 6 </w:t>
      </w:r>
    </w:p>
    <w:p w14:paraId="6DE1B10A">
      <w:pPr>
        <w:keepNext w:val="0"/>
        <w:keepLines w:val="0"/>
        <w:widowControl/>
        <w:suppressLineNumbers w:val="0"/>
        <w:jc w:val="left"/>
      </w:pPr>
      <w:r>
        <w:rPr>
          <w:rFonts w:hint="default" w:ascii="Arial" w:hAnsi="Arial" w:eastAsia="SimSun" w:cs="Arial"/>
          <w:color w:val="000000"/>
          <w:kern w:val="0"/>
          <w:sz w:val="22"/>
          <w:szCs w:val="22"/>
          <w:lang w:val="en-US" w:eastAsia="zh-CN" w:bidi="ar"/>
        </w:rPr>
        <w:t>năm 2011 đến ngày 1 tháng 7 năm 2011 theo thông tin gần đây nhất có sẵn.</w:t>
      </w:r>
    </w:p>
    <w:p w14:paraId="4E603331">
      <w:pPr>
        <w:keepNext w:val="0"/>
        <w:keepLines w:val="0"/>
        <w:widowControl/>
        <w:numPr>
          <w:ilvl w:val="0"/>
          <w:numId w:val="1"/>
        </w:numPr>
        <w:suppressLineNumbers w:val="0"/>
        <w:ind w:left="0" w:leftChars="0" w:firstLine="0" w:firstLineChars="0"/>
        <w:jc w:val="left"/>
        <w:rPr>
          <w:rFonts w:ascii="Arial" w:hAnsi="Arial" w:eastAsia="SimSun" w:cs="Arial"/>
          <w:color w:val="000000"/>
          <w:kern w:val="0"/>
          <w:sz w:val="22"/>
          <w:szCs w:val="22"/>
          <w:lang w:val="en-US" w:eastAsia="zh-CN" w:bidi="ar"/>
        </w:rPr>
      </w:pPr>
      <w:r>
        <w:rPr>
          <w:rFonts w:ascii="Arial" w:hAnsi="Arial" w:eastAsia="SimSun" w:cs="Arial"/>
          <w:color w:val="000000"/>
          <w:kern w:val="0"/>
          <w:sz w:val="22"/>
          <w:szCs w:val="22"/>
          <w:lang w:val="en-US" w:eastAsia="zh-CN" w:bidi="ar"/>
        </w:rPr>
        <w:t>Msfconsole</w:t>
      </w:r>
    </w:p>
    <w:p w14:paraId="7A1CCEB9">
      <w:pPr>
        <w:keepNext w:val="0"/>
        <w:keepLines w:val="0"/>
        <w:widowControl/>
        <w:numPr>
          <w:numId w:val="0"/>
        </w:numPr>
        <w:suppressLineNumbers w:val="0"/>
        <w:ind w:leftChars="0"/>
        <w:jc w:val="left"/>
      </w:pPr>
      <w:r>
        <w:drawing>
          <wp:inline distT="0" distB="0" distL="114300" distR="114300">
            <wp:extent cx="5272405" cy="4900295"/>
            <wp:effectExtent l="0" t="0" r="635"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72405" cy="4900295"/>
                    </a:xfrm>
                    <a:prstGeom prst="rect">
                      <a:avLst/>
                    </a:prstGeom>
                    <a:noFill/>
                    <a:ln>
                      <a:noFill/>
                    </a:ln>
                  </pic:spPr>
                </pic:pic>
              </a:graphicData>
            </a:graphic>
          </wp:inline>
        </w:drawing>
      </w:r>
    </w:p>
    <w:p w14:paraId="34D3034B">
      <w:pPr>
        <w:keepNext w:val="0"/>
        <w:keepLines w:val="0"/>
        <w:widowControl/>
        <w:numPr>
          <w:numId w:val="0"/>
        </w:numPr>
        <w:suppressLineNumbers w:val="0"/>
        <w:ind w:leftChars="0"/>
        <w:jc w:val="left"/>
        <w:rPr>
          <w:rFonts w:hint="default"/>
          <w:lang w:val="en-US" w:eastAsia="zh-CN"/>
        </w:rPr>
      </w:pPr>
    </w:p>
    <w:p w14:paraId="156320CB">
      <w:pPr>
        <w:keepNext w:val="0"/>
        <w:keepLines w:val="0"/>
        <w:widowControl/>
        <w:numPr>
          <w:numId w:val="0"/>
        </w:numPr>
        <w:suppressLineNumbers w:val="0"/>
        <w:tabs>
          <w:tab w:val="left" w:pos="720"/>
        </w:tabs>
        <w:spacing w:before="0" w:beforeAutospacing="1" w:after="0" w:afterAutospacing="1"/>
        <w:rPr>
          <w:rFonts w:hint="default"/>
          <w:lang w:val="vi-VN"/>
        </w:rPr>
      </w:pPr>
      <w:r>
        <w:drawing>
          <wp:inline distT="0" distB="0" distL="114300" distR="114300">
            <wp:extent cx="5274310" cy="4069080"/>
            <wp:effectExtent l="0" t="0" r="139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5274310" cy="4069080"/>
                    </a:xfrm>
                    <a:prstGeom prst="rect">
                      <a:avLst/>
                    </a:prstGeom>
                    <a:noFill/>
                    <a:ln>
                      <a:noFill/>
                    </a:ln>
                  </pic:spPr>
                </pic:pic>
              </a:graphicData>
            </a:graphic>
          </wp:inline>
        </w:drawing>
      </w:r>
    </w:p>
    <w:p w14:paraId="7BABAFB7">
      <w:pPr>
        <w:numPr>
          <w:numId w:val="0"/>
        </w:numPr>
        <w:ind w:leftChars="0"/>
      </w:pPr>
      <w:r>
        <w:drawing>
          <wp:inline distT="0" distB="0" distL="114300" distR="114300">
            <wp:extent cx="5274310" cy="4420870"/>
            <wp:effectExtent l="0" t="0" r="13970" b="139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74310" cy="4420870"/>
                    </a:xfrm>
                    <a:prstGeom prst="rect">
                      <a:avLst/>
                    </a:prstGeom>
                    <a:noFill/>
                    <a:ln>
                      <a:noFill/>
                    </a:ln>
                  </pic:spPr>
                </pic:pic>
              </a:graphicData>
            </a:graphic>
          </wp:inline>
        </w:drawing>
      </w:r>
    </w:p>
    <w:p w14:paraId="5B6C4A73">
      <w:pPr>
        <w:numPr>
          <w:numId w:val="0"/>
        </w:numPr>
        <w:ind w:leftChars="0"/>
        <w:rPr>
          <w:rFonts w:hint="default"/>
          <w:lang w:val="en-US"/>
        </w:rPr>
      </w:pPr>
      <w:r>
        <w:rPr>
          <w:rFonts w:hint="default"/>
          <w:lang w:val="en-US"/>
        </w:rPr>
        <w:t>2.5</w:t>
      </w:r>
    </w:p>
    <w:p w14:paraId="7195D9EF">
      <w:pPr>
        <w:numPr>
          <w:numId w:val="0"/>
        </w:numPr>
        <w:ind w:leftChars="0"/>
      </w:pPr>
      <w:r>
        <w:drawing>
          <wp:inline distT="0" distB="0" distL="114300" distR="114300">
            <wp:extent cx="5269230" cy="4664075"/>
            <wp:effectExtent l="0" t="0" r="381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9230" cy="4664075"/>
                    </a:xfrm>
                    <a:prstGeom prst="rect">
                      <a:avLst/>
                    </a:prstGeom>
                    <a:noFill/>
                    <a:ln>
                      <a:noFill/>
                    </a:ln>
                  </pic:spPr>
                </pic:pic>
              </a:graphicData>
            </a:graphic>
          </wp:inline>
        </w:drawing>
      </w:r>
    </w:p>
    <w:p w14:paraId="0615B256">
      <w:pPr>
        <w:numPr>
          <w:numId w:val="0"/>
        </w:numPr>
        <w:ind w:leftChars="0"/>
        <w:rPr>
          <w:rFonts w:hint="default"/>
          <w:lang w:val="vi-VN"/>
        </w:rPr>
      </w:pPr>
      <w:r>
        <w:drawing>
          <wp:inline distT="0" distB="0" distL="114300" distR="114300">
            <wp:extent cx="5270500" cy="4346575"/>
            <wp:effectExtent l="0" t="0" r="254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5270500" cy="4346575"/>
                    </a:xfrm>
                    <a:prstGeom prst="rect">
                      <a:avLst/>
                    </a:prstGeom>
                    <a:noFill/>
                    <a:ln>
                      <a:noFill/>
                    </a:ln>
                  </pic:spPr>
                </pic:pic>
              </a:graphicData>
            </a:graphic>
          </wp:inline>
        </w:drawing>
      </w:r>
    </w:p>
    <w:p w14:paraId="1E01FAFC">
      <w:pPr>
        <w:numPr>
          <w:numId w:val="0"/>
        </w:numPr>
        <w:ind w:leftChars="0"/>
        <w:rPr>
          <w:rFonts w:hint="default"/>
          <w:lang w:val="vi-VN"/>
        </w:rPr>
      </w:pPr>
      <w:r>
        <w:rPr>
          <w:rFonts w:hint="default"/>
          <w:lang w:val="vi-VN"/>
        </w:rPr>
        <w:t xml:space="preserve"> Câu 3:</w:t>
      </w:r>
    </w:p>
    <w:p w14:paraId="0C2E164B">
      <w:pPr>
        <w:numPr>
          <w:numId w:val="0"/>
        </w:numPr>
        <w:ind w:leftChars="0"/>
      </w:pPr>
      <w:r>
        <w:drawing>
          <wp:inline distT="0" distB="0" distL="114300" distR="114300">
            <wp:extent cx="5273675" cy="4729480"/>
            <wp:effectExtent l="0" t="0" r="14605"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73675" cy="4729480"/>
                    </a:xfrm>
                    <a:prstGeom prst="rect">
                      <a:avLst/>
                    </a:prstGeom>
                    <a:noFill/>
                    <a:ln>
                      <a:noFill/>
                    </a:ln>
                  </pic:spPr>
                </pic:pic>
              </a:graphicData>
            </a:graphic>
          </wp:inline>
        </w:drawing>
      </w:r>
    </w:p>
    <w:p w14:paraId="47824EB0">
      <w:pPr>
        <w:numPr>
          <w:numId w:val="0"/>
        </w:numPr>
        <w:ind w:leftChars="0"/>
      </w:pPr>
    </w:p>
    <w:p w14:paraId="22380F61">
      <w:pPr>
        <w:numPr>
          <w:numId w:val="0"/>
        </w:numPr>
        <w:ind w:leftChars="0"/>
      </w:pPr>
      <w:r>
        <w:drawing>
          <wp:inline distT="0" distB="0" distL="114300" distR="114300">
            <wp:extent cx="5273675" cy="4511040"/>
            <wp:effectExtent l="0" t="0" r="146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3675" cy="4511040"/>
                    </a:xfrm>
                    <a:prstGeom prst="rect">
                      <a:avLst/>
                    </a:prstGeom>
                    <a:noFill/>
                    <a:ln>
                      <a:noFill/>
                    </a:ln>
                  </pic:spPr>
                </pic:pic>
              </a:graphicData>
            </a:graphic>
          </wp:inline>
        </w:drawing>
      </w:r>
    </w:p>
    <w:p w14:paraId="2E24B6CB">
      <w:pPr>
        <w:numPr>
          <w:numId w:val="0"/>
        </w:numPr>
        <w:ind w:leftChars="0"/>
      </w:pPr>
      <w:r>
        <w:drawing>
          <wp:inline distT="0" distB="0" distL="114300" distR="114300">
            <wp:extent cx="5271135" cy="4539615"/>
            <wp:effectExtent l="0" t="0" r="190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8"/>
                    <a:stretch>
                      <a:fillRect/>
                    </a:stretch>
                  </pic:blipFill>
                  <pic:spPr>
                    <a:xfrm>
                      <a:off x="0" y="0"/>
                      <a:ext cx="5271135" cy="4539615"/>
                    </a:xfrm>
                    <a:prstGeom prst="rect">
                      <a:avLst/>
                    </a:prstGeom>
                    <a:noFill/>
                    <a:ln>
                      <a:noFill/>
                    </a:ln>
                  </pic:spPr>
                </pic:pic>
              </a:graphicData>
            </a:graphic>
          </wp:inline>
        </w:drawing>
      </w:r>
    </w:p>
    <w:p w14:paraId="47AAD2FF">
      <w:pPr>
        <w:numPr>
          <w:numId w:val="0"/>
        </w:numPr>
        <w:ind w:leftChars="0"/>
      </w:pPr>
      <w:r>
        <w:drawing>
          <wp:inline distT="0" distB="0" distL="114300" distR="114300">
            <wp:extent cx="5264150" cy="274320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19"/>
                    <a:stretch>
                      <a:fillRect/>
                    </a:stretch>
                  </pic:blipFill>
                  <pic:spPr>
                    <a:xfrm>
                      <a:off x="0" y="0"/>
                      <a:ext cx="5264150" cy="2743200"/>
                    </a:xfrm>
                    <a:prstGeom prst="rect">
                      <a:avLst/>
                    </a:prstGeom>
                    <a:noFill/>
                    <a:ln>
                      <a:noFill/>
                    </a:ln>
                  </pic:spPr>
                </pic:pic>
              </a:graphicData>
            </a:graphic>
          </wp:inline>
        </w:drawing>
      </w:r>
    </w:p>
    <w:p w14:paraId="4E47D57B">
      <w:pPr>
        <w:numPr>
          <w:numId w:val="0"/>
        </w:numPr>
        <w:ind w:leftChars="0"/>
        <w:rPr>
          <w:rFonts w:hint="default"/>
          <w:lang w:val="vi-VN"/>
        </w:rPr>
      </w:pPr>
      <w:r>
        <w:drawing>
          <wp:inline distT="0" distB="0" distL="114300" distR="114300">
            <wp:extent cx="5264150" cy="2896870"/>
            <wp:effectExtent l="0" t="0" r="889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0"/>
                    <a:stretch>
                      <a:fillRect/>
                    </a:stretch>
                  </pic:blipFill>
                  <pic:spPr>
                    <a:xfrm>
                      <a:off x="0" y="0"/>
                      <a:ext cx="5264150" cy="2896870"/>
                    </a:xfrm>
                    <a:prstGeom prst="rect">
                      <a:avLst/>
                    </a:prstGeom>
                    <a:noFill/>
                    <a:ln>
                      <a:noFill/>
                    </a:ln>
                  </pic:spPr>
                </pic:pic>
              </a:graphicData>
            </a:graphic>
          </wp:inline>
        </w:drawing>
      </w:r>
      <w:bookmarkStart w:id="0" w:name="_GoBack"/>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Arial-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FDE2267"/>
    <w:multiLevelType w:val="multilevel"/>
    <w:tmpl w:val="EFDE226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FA8FF449"/>
    <w:multiLevelType w:val="singleLevel"/>
    <w:tmpl w:val="FA8FF449"/>
    <w:lvl w:ilvl="0" w:tentative="0">
      <w:start w:val="1"/>
      <w:numFmt w:val="decimal"/>
      <w:suff w:val="space"/>
      <w:lvlText w:val="%1."/>
      <w:lvlJc w:val="left"/>
    </w:lvl>
  </w:abstractNum>
  <w:abstractNum w:abstractNumId="2">
    <w:nsid w:val="3A7261A3"/>
    <w:multiLevelType w:val="multilevel"/>
    <w:tmpl w:val="3A7261A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0E15969"/>
    <w:rsid w:val="26694895"/>
    <w:rsid w:val="32AF6A22"/>
    <w:rsid w:val="34C51DA1"/>
    <w:rsid w:val="40E15969"/>
    <w:rsid w:val="473E5621"/>
    <w:rsid w:val="50E76375"/>
    <w:rsid w:val="5F7E34EF"/>
    <w:rsid w:val="7F87565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7"/>
      <w:szCs w:val="27"/>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HTML Code"/>
    <w:basedOn w:val="3"/>
    <w:uiPriority w:val="0"/>
    <w:rPr>
      <w:rFonts w:ascii="Courier New" w:hAnsi="Courier New" w:cs="Courier New"/>
      <w:sz w:val="20"/>
      <w:szCs w:val="20"/>
    </w:r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 w:type="table" w:styleId="7">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2" Type="http://schemas.openxmlformats.org/officeDocument/2006/relationships/fontTable" Target="fontTable.xml"/><Relationship Id="rId21" Type="http://schemas.openxmlformats.org/officeDocument/2006/relationships/numbering" Target="numbering.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0</Words>
  <Characters>0</Characters>
  <Lines>0</Lines>
  <Paragraphs>0</Paragraphs>
  <TotalTime>142</TotalTime>
  <ScaleCrop>false</ScaleCrop>
  <LinksUpToDate>false</LinksUpToDate>
  <CharactersWithSpaces>0</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2025-04-02T05:35:00Z</dcterms:created>
  <dc:creator>Hân Huỳnh Ngọc</dc:creator>
  <cp:lastModifiedBy>Hân Huỳnh Ngọc</cp:lastModifiedBy>
  <dcterms:modified xsi:type="dcterms:W3CDTF">2025-04-02T09:54:02Z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13D11F6904D94A028748BCDA2C526E4E_11</vt:lpwstr>
  </property>
</Properties>
</file>